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سعادة</w:t>
      </w:r>
      <w:r w:rsidDel="00000000" w:rsidR="00000000" w:rsidRPr="00000000">
        <w:rPr>
          <w:b w:val="1"/>
          <w:rtl w:val="1"/>
        </w:rPr>
        <w:t xml:space="preserve">/ </w:t>
      </w:r>
      <w:r w:rsidDel="00000000" w:rsidR="00000000" w:rsidRPr="00000000">
        <w:rPr>
          <w:b w:val="1"/>
          <w:rtl w:val="1"/>
        </w:rPr>
        <w:t xml:space="preserve">السيد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المحترم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المحترمة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وبركاته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نفيدكم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b w:val="1"/>
          <w:rtl w:val="1"/>
        </w:rPr>
        <w:t xml:space="preserve">مصرف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الراجحي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الهوية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الإقامة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البنكي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جهة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</w:t>
        <w:br w:type="textWrapping"/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بالسير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تحويل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المديونية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الراجحي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استيفاء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الراجحي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  <w:r w:rsidDel="00000000" w:rsidR="00000000" w:rsidRPr="00000000">
        <w:rPr>
          <w:rtl w:val="1"/>
        </w:rPr>
        <w:t xml:space="preserve">،،،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مصرف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الراجحي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../../....</w:t>
        <w:br w:type="textWrapping"/>
        <w:t xml:space="preserve"> </w:t>
      </w:r>
      <w:r w:rsidDel="00000000" w:rsidR="00000000" w:rsidRPr="00000000">
        <w:rPr>
          <w:rtl w:val="1"/>
        </w:rPr>
        <w:t xml:space="preserve">الفرع</w:t>
      </w:r>
      <w:r w:rsidDel="00000000" w:rsidR="00000000" w:rsidRPr="00000000">
        <w:rPr>
          <w:rtl w:val="1"/>
        </w:rPr>
        <w:t xml:space="preserve">: 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